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tbl>
      <w:tblPr>
        <w:tblStyle w:val="Style_1"/>
        <w:tblInd w:type="dxa" w:w="15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2707"/>
        <w:gridCol w:w="3251"/>
        <w:gridCol w:w="2132"/>
        <w:gridCol w:w="1570"/>
      </w:tblGrid>
      <w:tr>
        <w:trPr>
          <w:trHeight w:hRule="atLeast" w:val="273"/>
        </w:trPr>
        <w:tc>
          <w:tcPr>
            <w:tcW w:type="dxa" w:w="9660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2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Утв. приказом Минфина РФ</w:t>
            </w:r>
          </w:p>
          <w:p w14:paraId="03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 28 декабря 2010 г. № 191н</w:t>
            </w:r>
          </w:p>
          <w:p w14:paraId="04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i w:val="1"/>
                <w:sz w:val="24"/>
              </w:rPr>
              <w:t>(в ред. от 2 ноября 2017 г.)</w:t>
            </w:r>
          </w:p>
        </w:tc>
      </w:tr>
      <w:tr>
        <w:trPr>
          <w:trHeight w:hRule="atLeast" w:val="273"/>
        </w:trPr>
        <w:tc>
          <w:tcPr>
            <w:tcW w:type="dxa" w:w="9660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5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 xml:space="preserve">                                            </w:t>
            </w:r>
          </w:p>
          <w:p w14:paraId="06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 </w:t>
            </w:r>
          </w:p>
          <w:p w14:paraId="07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ПОЯСНИТЕЛЬНАЯ ЗАПИСКА</w:t>
            </w:r>
          </w:p>
        </w:tc>
      </w:tr>
      <w:tr>
        <w:trPr>
          <w:trHeight w:hRule="atLeast" w:val="337"/>
        </w:trPr>
        <w:tc>
          <w:tcPr>
            <w:tcW w:type="dxa" w:w="8090"/>
            <w:gridSpan w:val="3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8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type="dxa" w:w="1570"/>
            <w:tcBorders>
              <w:top w:color="000000" w:sz="8" w:val="single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9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КОДЫ</w:t>
            </w:r>
          </w:p>
        </w:tc>
      </w:tr>
      <w:tr>
        <w:trPr>
          <w:trHeight w:hRule="atLeast" w:val="273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A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  <w:p w14:paraId="0B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C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D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Форма по ОКУД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E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0503360</w:t>
            </w:r>
          </w:p>
        </w:tc>
      </w:tr>
      <w:tr>
        <w:trPr>
          <w:trHeight w:hRule="atLeast" w:val="273"/>
        </w:trPr>
        <w:tc>
          <w:tcPr>
            <w:tcW w:type="dxa" w:w="5958"/>
            <w:gridSpan w:val="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0F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 </w:t>
            </w:r>
            <w:r>
              <w:rPr>
                <w:rFonts w:ascii="Times New Roman" w:hAnsi="Times New Roman"/>
                <w:b w:val="1"/>
                <w:sz w:val="24"/>
              </w:rPr>
              <w:t>1 декабря 2023 г.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0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Дата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1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01.12.2023</w:t>
            </w:r>
          </w:p>
        </w:tc>
      </w:tr>
      <w:tr>
        <w:trPr>
          <w:trHeight w:hRule="atLeast" w:val="273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2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финансового органа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3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Зимовниковское сельское поселение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4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ОКПО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5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04225925</w:t>
            </w:r>
          </w:p>
        </w:tc>
      </w:tr>
      <w:tr>
        <w:trPr>
          <w:trHeight w:hRule="atLeast" w:val="273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6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7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8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Глава по БК 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9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951</w:t>
            </w:r>
          </w:p>
        </w:tc>
      </w:tr>
      <w:tr>
        <w:trPr>
          <w:trHeight w:hRule="atLeast" w:val="273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A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бюджета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B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  <w:u w:val="single"/>
              </w:rPr>
              <w:t>Бюджет сельских поселений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C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 w:val="1"/>
                <w:sz w:val="24"/>
              </w:rPr>
              <w:t> по ОКТМО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D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60619417</w:t>
            </w:r>
          </w:p>
        </w:tc>
      </w:tr>
      <w:tr>
        <w:trPr>
          <w:trHeight w:hRule="atLeast" w:val="273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E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Периодичность: 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1F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месячная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0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1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</w:t>
            </w:r>
          </w:p>
        </w:tc>
      </w:tr>
      <w:tr>
        <w:trPr>
          <w:trHeight w:hRule="atLeast" w:val="356"/>
        </w:trPr>
        <w:tc>
          <w:tcPr>
            <w:tcW w:type="dxa" w:w="2707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2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Единица измерения: </w:t>
            </w:r>
          </w:p>
        </w:tc>
        <w:tc>
          <w:tcPr>
            <w:tcW w:type="dxa" w:w="3251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3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type="dxa" w:w="2132"/>
            <w:tcBorders>
              <w:top w:sz="4" w:val="nil"/>
              <w:left w:sz="4" w:val="nil"/>
              <w:bottom w:sz="4" w:val="nil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4000000">
            <w:pPr>
              <w:spacing w:after="0" w:before="0"/>
              <w:ind w:firstLine="0" w:left="0" w:right="0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 по ОКЕИ</w:t>
            </w:r>
          </w:p>
        </w:tc>
        <w:tc>
          <w:tcPr>
            <w:tcW w:type="dxa" w:w="1570"/>
            <w:tcBorders>
              <w:top w:sz="4" w:val="nil"/>
              <w:left w:sz="4" w:val="nil"/>
              <w:bottom w:color="000000" w:sz="8" w:val="single"/>
              <w:right w:color="000000" w:sz="8" w:val="single"/>
            </w:tcBorders>
            <w:shd w:fill="auto" w:val="clear"/>
            <w:tcMar>
              <w:top w:type="dxa" w:w="15"/>
              <w:left w:type="dxa" w:w="15"/>
              <w:bottom w:type="dxa" w:w="0"/>
              <w:right w:type="dxa" w:w="15"/>
            </w:tcMar>
            <w:vAlign w:val="center"/>
          </w:tcPr>
          <w:p w14:paraId="25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383</w:t>
            </w:r>
          </w:p>
        </w:tc>
      </w:tr>
    </w:tbl>
    <w:p w14:paraId="26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14:paraId="27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14:paraId="28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%FILE_CONTENT%</w:t>
      </w:r>
    </w:p>
    <w:p w14:paraId="29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14:paraId="2A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/>
          <w:sz w:val="24"/>
        </w:rPr>
        <w:t> </w:t>
      </w:r>
    </w:p>
    <w:p w14:paraId="2B000000">
      <w:pPr>
        <w:spacing w:after="0" w:before="0"/>
        <w:ind w:firstLine="0" w:left="0" w:right="0"/>
        <w:outlineLvl w:val="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tbl>
      <w:tblPr>
        <w:tblStyle w:val="Style_1"/>
        <w:tblInd w:type="dxa" w:w="-34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2600"/>
        <w:gridCol w:w="4232"/>
        <w:gridCol w:w="3128"/>
      </w:tblGrid>
      <w:t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C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Руководитель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D000000">
            <w:pPr>
              <w:spacing w:after="0" w:before="0"/>
              <w:ind w:firstLine="0" w:left="0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drawing>
                <wp:inline>
                  <wp:extent cx="2860294" cy="952500"/>
                  <wp:docPr hidden="false" id="2" name="Picture 2"/>
                  <a:graphic>
                    <a:graphicData uri="http://schemas.openxmlformats.org/drawingml/2006/picture">
                      <pic:pic>
                        <pic:nvPicPr>
                          <pic:cNvPr hidden="false" id="1" name="Picture 1"/>
                          <pic:cNvPicPr preferRelativeResize="true"/>
                        </pic:nvPicPr>
                        <pic:blipFill>
                          <a:blip r:embed="rId1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2860294" cy="9525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E000000">
            <w:pPr>
              <w:spacing w:after="0" w:before="0"/>
              <w:ind w:firstLine="0" w:left="0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Мартыненко Александр Васильевич</w:t>
            </w:r>
          </w:p>
        </w:tc>
      </w:tr>
      <w:tr>
        <w:trPr>
          <w:trHeight w:hRule="atLeast" w:val="280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2F000000">
            <w:pPr>
              <w:ind w:firstLine="0" w:left="0" w:right="0"/>
              <w:rPr>
                <w:sz w:val="24"/>
              </w:rPr>
            </w:pP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0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(подпись)</w:t>
            </w: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1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(расшифровка подписи)</w:t>
            </w:r>
          </w:p>
        </w:tc>
      </w:tr>
      <w:tr>
        <w:trPr>
          <w:trHeight w:hRule="atLeast" w:val="281"/>
        </w:trPr>
        <w:tc>
          <w:tcPr>
            <w:tcW w:type="dxa" w:w="9960"/>
            <w:gridSpan w:val="3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2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</w:rPr>
              <w:t> </w:t>
            </w:r>
          </w:p>
        </w:tc>
      </w:tr>
      <w:tr>
        <w:trPr>
          <w:trHeight w:hRule="atLeast" w:val="281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3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Руководитель планово</w:t>
            </w:r>
            <w:r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4000000">
            <w:pPr>
              <w:ind w:firstLine="0" w:left="0" w:right="0"/>
              <w:rPr>
                <w:sz w:val="24"/>
              </w:rPr>
            </w:pP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5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Грибинюкова Майя Викторовна</w:t>
            </w:r>
          </w:p>
        </w:tc>
      </w:tr>
      <w:tr>
        <w:trPr>
          <w:trHeight w:hRule="atLeast" w:val="281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6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экономической службы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7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(подпись)</w:t>
            </w: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8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(расшифровка подписи)</w:t>
            </w:r>
          </w:p>
        </w:tc>
      </w:tr>
      <w:tr>
        <w:trPr>
          <w:trHeight w:hRule="atLeast" w:val="281"/>
        </w:trPr>
        <w:tc>
          <w:tcPr>
            <w:tcW w:type="dxa" w:w="9960"/>
            <w:gridSpan w:val="3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9000000">
            <w:pPr>
              <w:ind w:firstLine="0" w:left="0" w:right="0"/>
              <w:rPr>
                <w:sz w:val="24"/>
              </w:rPr>
            </w:pPr>
          </w:p>
        </w:tc>
      </w:tr>
      <w:tr>
        <w:trPr>
          <w:trHeight w:hRule="atLeast" w:val="281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A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Главный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B000000">
            <w:pPr>
              <w:spacing w:after="0" w:before="0"/>
              <w:ind w:firstLine="31" w:left="-139" w:right="-28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drawing>
                <wp:inline>
                  <wp:extent cx="2860294" cy="952500"/>
                  <wp:docPr hidden="false" id="4" name="Picture 4"/>
                  <a:graphic>
                    <a:graphicData uri="http://schemas.openxmlformats.org/drawingml/2006/picture">
                      <pic:pic>
                        <pic:nvPicPr>
                          <pic:cNvPr hidden="false" id="3" name="Picture 3"/>
                          <pic:cNvPicPr preferRelativeResize="true"/>
                        </pic:nvPicPr>
                        <pic:blipFill>
                          <a:blip r:embed="rId2"/>
                          <a:srcRect b="0" l="0" r="0" t="0"/>
                          <a:stretch/>
                        </pic:blipFill>
                        <pic:spPr>
                          <a:xfrm flipH="false" flipV="false" rot="0">
                            <a:ext cx="2860294" cy="9525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bottom"/>
          </w:tcPr>
          <w:p w14:paraId="3C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>Грибинюкова Майя Викторовна</w:t>
            </w:r>
          </w:p>
        </w:tc>
      </w:tr>
      <w:tr>
        <w:trPr>
          <w:trHeight w:hRule="atLeast" w:val="281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D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бухгалтер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E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(подпись)</w:t>
            </w: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F000000">
            <w:pPr>
              <w:spacing w:after="0" w:before="0"/>
              <w:ind w:firstLine="0" w:left="0" w:righ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2"/>
              </w:rPr>
              <w:t>(расшифровка подписи)</w:t>
            </w:r>
          </w:p>
        </w:tc>
      </w:tr>
      <w:tr>
        <w:trPr>
          <w:trHeight w:hRule="atLeast" w:val="449"/>
        </w:trPr>
        <w:tc>
          <w:tcPr>
            <w:tcW w:type="dxa" w:w="2600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0000000">
            <w:pPr>
              <w:spacing w:after="0" w:before="0"/>
              <w:ind w:firstLine="0" w:left="0"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«____»______20____г.</w:t>
            </w:r>
          </w:p>
        </w:tc>
        <w:tc>
          <w:tcPr>
            <w:tcW w:type="dxa" w:w="4232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1000000">
            <w:pPr>
              <w:ind w:firstLine="0" w:left="0" w:right="0"/>
              <w:rPr>
                <w:sz w:val="24"/>
              </w:rPr>
            </w:pPr>
          </w:p>
        </w:tc>
        <w:tc>
          <w:tcPr>
            <w:tcW w:type="dxa" w:w="3128"/>
            <w:tcBorders>
              <w:top w:sz="4" w:val="nil"/>
              <w:left w:sz="4" w:val="nil"/>
              <w:bottom w:sz="4" w:val="nil"/>
              <w:right w:sz="4" w:val="nil"/>
            </w:tcBorders>
            <w:shd w:fill="auto" w:val="clear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2000000">
            <w:pPr>
              <w:ind w:firstLine="0" w:left="0" w:right="0"/>
              <w:rPr>
                <w:sz w:val="24"/>
              </w:rPr>
            </w:pPr>
          </w:p>
        </w:tc>
      </w:tr>
    </w:tbl>
    <w:p w14:paraId="43000000">
      <w:r>
        <w:rPr>
          <w:rFonts w:ascii="Times New Roman" w:hAnsi="Times New Roman"/>
          <w:sz w:val="24"/>
        </w:rPr>
        <w:t>Документ подписан электронной подписью. Дата представления 21.12.2023</w:t>
      </w:r>
      <w:r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Главный бухгалтер(Грибинюкова Майя Викторовна, Сертификат: 00D6F3AF22626D1C7605B9F4E774D5FC3F, Действителен: с 06.02.2023 по 01.05.2024), Руководитель(Мартыненко Александр Васильевич, Сертификат: 00F658BAD5B0ED774293C9570222EF9F8E, Действителен: с 02.03.2023 по 25.05.2024)        </w:t>
      </w:r>
    </w:p>
    <w:sectPr>
      <w:type w:val="nextPage"/>
      <w:pgSz w:h="12240" w:orient="landscape" w:w="15840"/>
      <w:pgMar w:bottom="1133" w:footer="708" w:gutter="0" w:header="708" w:left="1700" w:right="850" w:top="1133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keepNext w:val="0"/>
      <w:keepLines w:val="0"/>
      <w:pageBreakBefore w:val="0"/>
      <w:widowControl w:val="1"/>
      <w:spacing w:after="0" w:before="0" w:line="240" w:lineRule="auto"/>
      <w:ind w:firstLine="0" w:left="0" w:right="0"/>
      <w:contextualSpacing w:val="0"/>
      <w:jc w:val="left"/>
      <w:outlineLvl w:val="8"/>
    </w:pPr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color="000000" w:val="none"/>
    </w:rPr>
  </w:style>
  <w:style w:default="1" w:styleId="Style_2_ch" w:type="character">
    <w:name w:val="Normal"/>
    <w:link w:val="Style_2"/>
    <w:rPr>
      <w:rFonts w:ascii="Calibri" w:hAnsi="Calibri"/>
      <w:b w:val="0"/>
      <w:i w:val="0"/>
      <w:caps w:val="0"/>
      <w:smallCaps w:val="0"/>
      <w:strike w:val="0"/>
      <w:color w:val="000000"/>
      <w:spacing w:val="0"/>
      <w:sz w:val="22"/>
      <w:u w:color="000000" w:val="none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Line Number"/>
    <w:basedOn w:val="Style_9"/>
    <w:link w:val="Style_8_ch"/>
  </w:style>
  <w:style w:styleId="Style_8_ch" w:type="character">
    <w:name w:val="Line Number"/>
    <w:basedOn w:val="Style_9_ch"/>
    <w:link w:val="Style_8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2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2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2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2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2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9" w:type="paragraph">
    <w:name w:val="Default Paragraph Font"/>
    <w:link w:val="Style_9_ch"/>
  </w:style>
  <w:style w:styleId="Style_9_ch" w:type="character">
    <w:name w:val="Default Paragraph Font"/>
    <w:link w:val="Style_9"/>
  </w:style>
  <w:style w:styleId="Style_19" w:type="paragraph">
    <w:name w:val="toc 5"/>
    <w:next w:val="Style_2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2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2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2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2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24" w:type="table">
    <w:name w:val="Table Simple 1"/>
    <w:basedOn w:val="Style_1"/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left w:type="dxa" w:w="108"/>
        <w:right w:type="dxa" w:w="108"/>
      </w:tblCellMar>
    </w:tblPr>
  </w:style>
  <w:style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2.png" Type="http://schemas.openxmlformats.org/officeDocument/2006/relationships/image"/>
  <Relationship Id="rId1" Target="media/1.png" Type="http://schemas.openxmlformats.org/officeDocument/2006/relationships/imag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MyOffice-CoreFramework-Windows/29-1028.734.7326.662.0@RELEASE-DESKTOP-BETELGEUSE-2.3-RC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2024-01-29T13:33:02Z</dcterms:modified>
</cp:coreProperties>
</file>